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E5" w:rsidRPr="00B363E7" w:rsidRDefault="00083B7D" w:rsidP="00F467E5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65.05pt;margin-top:-29.35pt;width:66.05pt;height:67.95pt;z-index:251659264;mso-wrap-distance-left:7.1pt;mso-wrap-distance-right:7.1pt;mso-position-horizontal-relative:page">
            <v:imagedata r:id="rId6" o:title=""/>
            <w10:wrap type="square" anchorx="page"/>
          </v:shape>
          <o:OLEObject Type="Embed" ProgID="Word.Picture.8" ShapeID="_x0000_s1026" DrawAspect="Content" ObjectID="_1579681801" r:id="rId7"/>
        </w:pict>
      </w:r>
    </w:p>
    <w:p w:rsidR="00F467E5" w:rsidRDefault="00F467E5" w:rsidP="00F467E5"/>
    <w:p w:rsidR="00F467E5" w:rsidRPr="00B363E7" w:rsidRDefault="00F467E5" w:rsidP="00F467E5"/>
    <w:p w:rsidR="00E75373" w:rsidRPr="00E75373" w:rsidRDefault="00E75373" w:rsidP="00F467E5">
      <w:pPr>
        <w:jc w:val="center"/>
        <w:rPr>
          <w:b/>
          <w:sz w:val="32"/>
          <w:szCs w:val="32"/>
        </w:rPr>
      </w:pPr>
    </w:p>
    <w:p w:rsidR="00E75373" w:rsidRDefault="00E75373" w:rsidP="00F467E5">
      <w:pPr>
        <w:pBdr>
          <w:bottom w:val="single" w:sz="18" w:space="1" w:color="auto"/>
        </w:pBdr>
        <w:jc w:val="center"/>
        <w:rPr>
          <w:rFonts w:eastAsiaTheme="minorHAnsi"/>
          <w:b/>
          <w:caps/>
          <w:sz w:val="32"/>
          <w:szCs w:val="32"/>
          <w:lang w:eastAsia="en-US"/>
        </w:rPr>
      </w:pPr>
      <w:r w:rsidRPr="00E75373">
        <w:rPr>
          <w:rFonts w:eastAsiaTheme="minorHAnsi"/>
          <w:b/>
          <w:caps/>
          <w:sz w:val="32"/>
          <w:szCs w:val="32"/>
          <w:lang w:eastAsia="en-US"/>
        </w:rPr>
        <w:t xml:space="preserve">межотраслевой совет </w:t>
      </w:r>
    </w:p>
    <w:p w:rsidR="00E75373" w:rsidRDefault="00E75373" w:rsidP="00F467E5">
      <w:pPr>
        <w:pBdr>
          <w:bottom w:val="single" w:sz="18" w:space="1" w:color="auto"/>
        </w:pBdr>
        <w:jc w:val="center"/>
        <w:rPr>
          <w:rFonts w:eastAsiaTheme="minorHAnsi"/>
          <w:b/>
          <w:caps/>
          <w:sz w:val="32"/>
          <w:szCs w:val="32"/>
          <w:lang w:eastAsia="en-US"/>
        </w:rPr>
      </w:pPr>
      <w:r w:rsidRPr="00E75373">
        <w:rPr>
          <w:rFonts w:eastAsiaTheme="minorHAnsi"/>
          <w:b/>
          <w:caps/>
          <w:sz w:val="32"/>
          <w:szCs w:val="32"/>
          <w:lang w:eastAsia="en-US"/>
        </w:rPr>
        <w:t xml:space="preserve">потребителей по вопросам деятельности </w:t>
      </w:r>
    </w:p>
    <w:p w:rsidR="00E75373" w:rsidRDefault="00E75373" w:rsidP="00F467E5">
      <w:pPr>
        <w:pBdr>
          <w:bottom w:val="single" w:sz="18" w:space="1" w:color="auto"/>
        </w:pBdr>
        <w:jc w:val="center"/>
        <w:rPr>
          <w:rFonts w:eastAsiaTheme="minorHAnsi"/>
          <w:b/>
          <w:caps/>
          <w:sz w:val="32"/>
          <w:szCs w:val="32"/>
          <w:lang w:eastAsia="en-US"/>
        </w:rPr>
      </w:pPr>
      <w:r w:rsidRPr="00E75373">
        <w:rPr>
          <w:rFonts w:eastAsiaTheme="minorHAnsi"/>
          <w:b/>
          <w:caps/>
          <w:sz w:val="32"/>
          <w:szCs w:val="32"/>
          <w:lang w:eastAsia="en-US"/>
        </w:rPr>
        <w:t xml:space="preserve">субъектов естественных монополий </w:t>
      </w:r>
    </w:p>
    <w:p w:rsidR="00F467E5" w:rsidRPr="00E75373" w:rsidRDefault="00E75373" w:rsidP="00F467E5">
      <w:pPr>
        <w:pBdr>
          <w:bottom w:val="single" w:sz="18" w:space="1" w:color="auto"/>
        </w:pBdr>
        <w:jc w:val="center"/>
        <w:rPr>
          <w:b/>
          <w:caps/>
          <w:sz w:val="32"/>
          <w:szCs w:val="32"/>
        </w:rPr>
      </w:pPr>
      <w:r w:rsidRPr="00E75373">
        <w:rPr>
          <w:rFonts w:eastAsiaTheme="minorHAnsi"/>
          <w:b/>
          <w:caps/>
          <w:sz w:val="32"/>
          <w:szCs w:val="32"/>
          <w:lang w:eastAsia="en-US"/>
        </w:rPr>
        <w:t>при Губернаторе Курской области</w:t>
      </w:r>
    </w:p>
    <w:p w:rsidR="007D1574" w:rsidRDefault="007D1574" w:rsidP="007D1574">
      <w:pPr>
        <w:jc w:val="center"/>
      </w:pPr>
      <w:smartTag w:uri="urn:schemas-microsoft-com:office:smarttags" w:element="metricconverter">
        <w:smartTagPr>
          <w:attr w:name="ProductID" w:val="305029 г"/>
        </w:smartTagPr>
        <w:r w:rsidRPr="00F62C7C">
          <w:t xml:space="preserve">305029 </w:t>
        </w:r>
        <w:smartTag w:uri="urn:schemas-microsoft-com:office:smarttags" w:element="PersonName">
          <w:smartTagPr>
            <w:attr w:name="ProductID" w:val="г. Курск"/>
          </w:smartTagPr>
          <w:r w:rsidRPr="00F62C7C">
            <w:t>г</w:t>
          </w:r>
        </w:smartTag>
      </w:smartTag>
      <w:r w:rsidRPr="00F62C7C">
        <w:t>. Курск, ул. К. Маркса, 43, тел. 58-81-9</w:t>
      </w:r>
      <w:r>
        <w:t>0,</w:t>
      </w:r>
      <w:r w:rsidRPr="00F62C7C">
        <w:t xml:space="preserve"> факс 58-81-98, </w:t>
      </w:r>
      <w:r w:rsidRPr="00F62C7C">
        <w:rPr>
          <w:lang w:val="en-US"/>
        </w:rPr>
        <w:t>e</w:t>
      </w:r>
      <w:r w:rsidRPr="00F62C7C">
        <w:t>-</w:t>
      </w:r>
      <w:r w:rsidRPr="00F62C7C">
        <w:rPr>
          <w:lang w:val="en-US"/>
        </w:rPr>
        <w:t>mail</w:t>
      </w:r>
      <w:r w:rsidRPr="00F62C7C">
        <w:t xml:space="preserve">: </w:t>
      </w:r>
      <w:hyperlink r:id="rId8" w:history="1">
        <w:r w:rsidRPr="00A57FAA">
          <w:rPr>
            <w:rStyle w:val="a3"/>
            <w:lang w:val="en-US"/>
          </w:rPr>
          <w:t>jurist</w:t>
        </w:r>
        <w:r w:rsidRPr="007D1574">
          <w:rPr>
            <w:rStyle w:val="a3"/>
          </w:rPr>
          <w:t>.</w:t>
        </w:r>
        <w:r w:rsidRPr="00A57FAA">
          <w:rPr>
            <w:rStyle w:val="a3"/>
            <w:lang w:val="en-US"/>
          </w:rPr>
          <w:t>ktc</w:t>
        </w:r>
        <w:r w:rsidRPr="007D1574">
          <w:rPr>
            <w:rStyle w:val="a3"/>
          </w:rPr>
          <w:t>@</w:t>
        </w:r>
        <w:r w:rsidRPr="00A57FAA">
          <w:rPr>
            <w:rStyle w:val="a3"/>
            <w:lang w:val="en-US"/>
          </w:rPr>
          <w:t>rkursk</w:t>
        </w:r>
        <w:r w:rsidRPr="007D1574">
          <w:rPr>
            <w:rStyle w:val="a3"/>
          </w:rPr>
          <w:t>.</w:t>
        </w:r>
        <w:r w:rsidRPr="00A57FAA">
          <w:rPr>
            <w:rStyle w:val="a3"/>
            <w:lang w:val="en-US"/>
          </w:rPr>
          <w:t>ru</w:t>
        </w:r>
      </w:hyperlink>
    </w:p>
    <w:p w:rsidR="007D1574" w:rsidRPr="00A76785" w:rsidRDefault="007D1574" w:rsidP="007D1574">
      <w:pPr>
        <w:ind w:firstLine="709"/>
        <w:rPr>
          <w:b/>
          <w:sz w:val="28"/>
          <w:szCs w:val="28"/>
        </w:rPr>
      </w:pPr>
    </w:p>
    <w:p w:rsidR="00A76785" w:rsidRDefault="00A76785">
      <w:pPr>
        <w:rPr>
          <w:sz w:val="28"/>
          <w:szCs w:val="28"/>
        </w:rPr>
      </w:pPr>
      <w:r w:rsidRPr="00A76785">
        <w:rPr>
          <w:sz w:val="28"/>
          <w:szCs w:val="28"/>
        </w:rPr>
        <w:t>б/н   от 22.03.2017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2F19" w:rsidRDefault="00A76785" w:rsidP="00A7678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Председателю</w:t>
      </w:r>
    </w:p>
    <w:p w:rsidR="00A76785" w:rsidRDefault="00A76785" w:rsidP="00A7678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комитета по тарифам и ценам</w:t>
      </w:r>
    </w:p>
    <w:p w:rsidR="00A76785" w:rsidRDefault="00A76785" w:rsidP="00A7678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A76785" w:rsidRDefault="00A76785" w:rsidP="00A76785">
      <w:pPr>
        <w:ind w:left="4962"/>
        <w:jc w:val="center"/>
        <w:rPr>
          <w:b/>
          <w:sz w:val="28"/>
          <w:szCs w:val="28"/>
        </w:rPr>
      </w:pPr>
      <w:r w:rsidRPr="00A76785">
        <w:rPr>
          <w:b/>
          <w:sz w:val="28"/>
          <w:szCs w:val="28"/>
        </w:rPr>
        <w:t>А.В.Карнаушко</w:t>
      </w:r>
    </w:p>
    <w:p w:rsidR="00A76785" w:rsidRPr="00A76785" w:rsidRDefault="00A76785" w:rsidP="00A76785">
      <w:pPr>
        <w:rPr>
          <w:sz w:val="28"/>
          <w:szCs w:val="28"/>
        </w:rPr>
      </w:pPr>
    </w:p>
    <w:p w:rsidR="00A76785" w:rsidRPr="00A76785" w:rsidRDefault="00A76785" w:rsidP="00A76785">
      <w:pPr>
        <w:rPr>
          <w:sz w:val="28"/>
          <w:szCs w:val="28"/>
        </w:rPr>
      </w:pPr>
    </w:p>
    <w:p w:rsidR="00A76785" w:rsidRDefault="00A76785" w:rsidP="00A76785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Алексей Владимирович!</w:t>
      </w:r>
    </w:p>
    <w:p w:rsidR="00A76785" w:rsidRDefault="00A76785" w:rsidP="00A76785">
      <w:pPr>
        <w:jc w:val="both"/>
        <w:rPr>
          <w:sz w:val="28"/>
          <w:szCs w:val="28"/>
        </w:rPr>
      </w:pPr>
    </w:p>
    <w:p w:rsidR="00A76785" w:rsidRDefault="00A76785" w:rsidP="00A76785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В рамках взаимодействия </w:t>
      </w:r>
      <w:r>
        <w:rPr>
          <w:rFonts w:eastAsiaTheme="minorHAnsi"/>
          <w:sz w:val="28"/>
          <w:szCs w:val="28"/>
          <w:lang w:eastAsia="en-US"/>
        </w:rPr>
        <w:t>межотраслевого совета потребителей по вопросам деятельности субъектов естественных монополий при Губернаторе Курской области и органов исполнительной власти Курской области, руководствуясь постановлением Губернатора Курской области от 27.08.2014 N 340-пг "О межотраслевом совете потребителей по вопросам деятельности субъектов естественных монополий при Губернаторе Курской области" прошу предоставить информацию по следующим вопросам:</w:t>
      </w:r>
    </w:p>
    <w:p w:rsidR="00A76785" w:rsidRPr="00A76785" w:rsidRDefault="00A76785" w:rsidP="00A7678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785">
        <w:rPr>
          <w:sz w:val="28"/>
          <w:szCs w:val="28"/>
        </w:rPr>
        <w:t>порядок формирования тарифов на электроэнергию для группы «бюджетные потребители» до 01.01.2011 г.;</w:t>
      </w:r>
    </w:p>
    <w:p w:rsidR="00A76785" w:rsidRPr="00A76785" w:rsidRDefault="00A76785" w:rsidP="00A7678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785">
        <w:rPr>
          <w:sz w:val="28"/>
          <w:szCs w:val="28"/>
        </w:rPr>
        <w:t xml:space="preserve"> порядок формирования тарифов на электроэнергию для группы «бюджетные потребители» </w:t>
      </w:r>
      <w:r>
        <w:rPr>
          <w:sz w:val="28"/>
          <w:szCs w:val="28"/>
        </w:rPr>
        <w:t>с</w:t>
      </w:r>
      <w:r w:rsidRPr="00A76785">
        <w:rPr>
          <w:sz w:val="28"/>
          <w:szCs w:val="28"/>
        </w:rPr>
        <w:t xml:space="preserve"> 01.01.2011 г.;</w:t>
      </w:r>
    </w:p>
    <w:p w:rsidR="00A76785" w:rsidRPr="00A76785" w:rsidRDefault="00A76785" w:rsidP="00A7678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A76785">
        <w:rPr>
          <w:sz w:val="28"/>
          <w:szCs w:val="28"/>
        </w:rPr>
        <w:t xml:space="preserve"> </w:t>
      </w:r>
      <w:r w:rsidR="006164A8">
        <w:rPr>
          <w:sz w:val="28"/>
          <w:szCs w:val="28"/>
        </w:rPr>
        <w:t xml:space="preserve">каков </w:t>
      </w:r>
      <w:r w:rsidR="007B7F6A">
        <w:rPr>
          <w:sz w:val="28"/>
          <w:szCs w:val="28"/>
        </w:rPr>
        <w:t xml:space="preserve">прогнозный и фактический </w:t>
      </w:r>
      <w:r w:rsidR="006164A8">
        <w:rPr>
          <w:sz w:val="28"/>
          <w:szCs w:val="28"/>
        </w:rPr>
        <w:t xml:space="preserve">процент роста тарифов </w:t>
      </w:r>
      <w:r w:rsidR="006164A8" w:rsidRPr="00A76785">
        <w:rPr>
          <w:sz w:val="28"/>
          <w:szCs w:val="28"/>
        </w:rPr>
        <w:t>на электроэнергию для группы «бюджетные потребители»</w:t>
      </w:r>
      <w:r w:rsidR="006164A8">
        <w:rPr>
          <w:sz w:val="28"/>
          <w:szCs w:val="28"/>
        </w:rPr>
        <w:t xml:space="preserve"> </w:t>
      </w:r>
      <w:r w:rsidR="007B7F6A">
        <w:rPr>
          <w:sz w:val="28"/>
          <w:szCs w:val="28"/>
        </w:rPr>
        <w:t>с 2010 по 2017 г.г.;</w:t>
      </w:r>
    </w:p>
    <w:p w:rsidR="00A76785" w:rsidRDefault="00193E2B" w:rsidP="00A7678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какую долю (процент) составляют бюджетные потребители электроэнергии в общем объеме потребления сбытовых компаний.</w:t>
      </w:r>
    </w:p>
    <w:p w:rsidR="00193E2B" w:rsidRDefault="00193E2B" w:rsidP="00193E2B">
      <w:pPr>
        <w:jc w:val="both"/>
        <w:rPr>
          <w:sz w:val="28"/>
          <w:szCs w:val="28"/>
        </w:rPr>
      </w:pPr>
    </w:p>
    <w:p w:rsidR="00193E2B" w:rsidRDefault="00193E2B" w:rsidP="00193E2B">
      <w:pPr>
        <w:jc w:val="both"/>
        <w:rPr>
          <w:sz w:val="28"/>
          <w:szCs w:val="28"/>
        </w:rPr>
      </w:pPr>
    </w:p>
    <w:p w:rsidR="00193E2B" w:rsidRDefault="00193E2B" w:rsidP="00193E2B">
      <w:pPr>
        <w:jc w:val="both"/>
        <w:rPr>
          <w:sz w:val="28"/>
          <w:szCs w:val="28"/>
        </w:rPr>
      </w:pPr>
    </w:p>
    <w:p w:rsidR="00193E2B" w:rsidRDefault="00193E2B" w:rsidP="00193E2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Председатель межотраслевого совета </w:t>
      </w:r>
    </w:p>
    <w:p w:rsidR="00193E2B" w:rsidRDefault="00193E2B" w:rsidP="00193E2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потребителей по вопросам деятельности </w:t>
      </w:r>
    </w:p>
    <w:p w:rsidR="00193E2B" w:rsidRDefault="00193E2B" w:rsidP="00193E2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субъектов естественных монополий при </w:t>
      </w:r>
    </w:p>
    <w:p w:rsidR="00193E2B" w:rsidRPr="00193E2B" w:rsidRDefault="00193E2B" w:rsidP="00193E2B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Губернаторе Курской области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В.М.Харин</w:t>
      </w:r>
    </w:p>
    <w:sectPr w:rsidR="00193E2B" w:rsidRPr="0019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16"/>
    <w:multiLevelType w:val="hybridMultilevel"/>
    <w:tmpl w:val="D5D01466"/>
    <w:lvl w:ilvl="0" w:tplc="1FE4D09E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E5"/>
    <w:rsid w:val="00083B7D"/>
    <w:rsid w:val="00193E2B"/>
    <w:rsid w:val="006164A8"/>
    <w:rsid w:val="007B7F6A"/>
    <w:rsid w:val="007D1574"/>
    <w:rsid w:val="00A15F22"/>
    <w:rsid w:val="00A76785"/>
    <w:rsid w:val="00B32F19"/>
    <w:rsid w:val="00E75373"/>
    <w:rsid w:val="00F4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467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6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467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6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ist.ktc@rkursk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2018-02-09T07:44:00Z</dcterms:created>
  <dcterms:modified xsi:type="dcterms:W3CDTF">2018-02-09T07:44:00Z</dcterms:modified>
</cp:coreProperties>
</file>